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982313" w14:textId="68FB9914" w:rsidR="00183890" w:rsidRDefault="00183890" w:rsidP="00183890">
      <w:pPr>
        <w:rPr>
          <w:b/>
        </w:rPr>
      </w:pPr>
      <w:r>
        <w:rPr>
          <w:b/>
        </w:rPr>
        <w:t>For Immediate Release</w:t>
      </w:r>
    </w:p>
    <w:p w14:paraId="118651C4" w14:textId="2213A450" w:rsidR="00183890" w:rsidRDefault="00183890" w:rsidP="00183890">
      <w:pPr>
        <w:rPr>
          <w:b/>
        </w:rPr>
      </w:pPr>
    </w:p>
    <w:p w14:paraId="654A1D6D" w14:textId="77777777" w:rsidR="0090171E" w:rsidRDefault="0090171E" w:rsidP="0090171E">
      <w:pPr>
        <w:jc w:val="center"/>
        <w:rPr>
          <w:b/>
          <w:i/>
        </w:rPr>
      </w:pPr>
    </w:p>
    <w:p w14:paraId="2D8A587F" w14:textId="77777777" w:rsidR="0090171E" w:rsidRDefault="0090171E" w:rsidP="0090171E">
      <w:pPr>
        <w:jc w:val="center"/>
        <w:rPr>
          <w:b/>
          <w:i/>
        </w:rPr>
      </w:pPr>
    </w:p>
    <w:p w14:paraId="1464CAF1" w14:textId="6757C76C" w:rsidR="00234AEA" w:rsidRPr="0090171E" w:rsidRDefault="0090171E" w:rsidP="0090171E">
      <w:pPr>
        <w:jc w:val="center"/>
        <w:rPr>
          <w:b/>
          <w:i/>
        </w:rPr>
      </w:pPr>
      <w:r w:rsidRPr="0090171E">
        <w:rPr>
          <w:b/>
          <w:i/>
        </w:rPr>
        <w:t>New Giant Screen Film Showing at (</w:t>
      </w:r>
      <w:r w:rsidRPr="0090171E">
        <w:rPr>
          <w:b/>
          <w:i/>
          <w:highlight w:val="yellow"/>
        </w:rPr>
        <w:t>Insert Theater Name</w:t>
      </w:r>
      <w:r w:rsidRPr="0090171E">
        <w:rPr>
          <w:b/>
          <w:i/>
        </w:rPr>
        <w:t xml:space="preserve">) Transports Viewers to the Wild and Pristine Top End of Australia in </w:t>
      </w:r>
      <w:r w:rsidR="00234AEA" w:rsidRPr="0090171E">
        <w:rPr>
          <w:b/>
          <w:i/>
        </w:rPr>
        <w:t>AUSTRALIA’S GREAT WILD NORTH</w:t>
      </w:r>
    </w:p>
    <w:p w14:paraId="76440AD8" w14:textId="77777777" w:rsidR="00234AEA" w:rsidRPr="00234AEA" w:rsidRDefault="00234AEA" w:rsidP="00234AEA">
      <w:pPr>
        <w:rPr>
          <w:b/>
        </w:rPr>
      </w:pPr>
    </w:p>
    <w:p w14:paraId="053F3000" w14:textId="684474F4" w:rsidR="00234AEA" w:rsidRDefault="0090171E" w:rsidP="00234AEA">
      <w:r w:rsidRPr="0090171E">
        <w:rPr>
          <w:highlight w:val="yellow"/>
        </w:rPr>
        <w:t>City, State (Date)</w:t>
      </w:r>
      <w:r>
        <w:t xml:space="preserve"> - </w:t>
      </w:r>
      <w:r w:rsidR="00234AEA" w:rsidRPr="00234AEA">
        <w:t xml:space="preserve">Few places on earth remain as wild and pristine as the Top End of Australia. It is a land that time forgot. </w:t>
      </w:r>
      <w:r w:rsidR="001A65BF">
        <w:t xml:space="preserve"> </w:t>
      </w:r>
      <w:r w:rsidR="00234AEA" w:rsidRPr="00234AEA">
        <w:t>A</w:t>
      </w:r>
      <w:r w:rsidR="001C74D7">
        <w:t>n ancient</w:t>
      </w:r>
      <w:r w:rsidR="00234AEA" w:rsidRPr="00234AEA">
        <w:t xml:space="preserve"> place with s</w:t>
      </w:r>
      <w:r w:rsidR="00C40B95">
        <w:t xml:space="preserve">ome of the richest wetlands, </w:t>
      </w:r>
      <w:r w:rsidR="00DB488A">
        <w:t>oldest rainforests, intriguing</w:t>
      </w:r>
      <w:r w:rsidR="00C40B95">
        <w:t xml:space="preserve"> animals </w:t>
      </w:r>
      <w:r w:rsidR="00DB488A">
        <w:t xml:space="preserve">and inspiring people </w:t>
      </w:r>
      <w:r w:rsidR="00C40B95">
        <w:t xml:space="preserve">on </w:t>
      </w:r>
      <w:r w:rsidR="001A65BF">
        <w:t>Earth</w:t>
      </w:r>
      <w:r w:rsidR="00C40B95">
        <w:t>.</w:t>
      </w:r>
    </w:p>
    <w:p w14:paraId="6E023703" w14:textId="6605636D" w:rsidR="00C40B95" w:rsidRDefault="00C40B95" w:rsidP="00234AEA"/>
    <w:p w14:paraId="0960D993" w14:textId="55FBA1D9" w:rsidR="00B83B14" w:rsidRDefault="00DB488A" w:rsidP="00B83B14">
      <w:r w:rsidRPr="00DB488A">
        <w:rPr>
          <w:i/>
        </w:rPr>
        <w:t>Australia’s Great Wild North</w:t>
      </w:r>
      <w:r>
        <w:t xml:space="preserve"> is the culmination of many years of work in the Northern Territory </w:t>
      </w:r>
      <w:r w:rsidR="00B83B14">
        <w:t>by</w:t>
      </w:r>
      <w:r>
        <w:t xml:space="preserve"> </w:t>
      </w:r>
      <w:r w:rsidR="00C40B95">
        <w:t xml:space="preserve">Award-winning filmmaker, Nick Robinson, </w:t>
      </w:r>
      <w:r w:rsidR="00B83B14">
        <w:t>and</w:t>
      </w:r>
      <w:r w:rsidR="00C01E5C">
        <w:t xml:space="preserve"> his team from</w:t>
      </w:r>
      <w:r w:rsidR="00C40B95">
        <w:t xml:space="preserve"> Wild Pacific Media</w:t>
      </w:r>
      <w:r>
        <w:t>.  Th</w:t>
      </w:r>
      <w:r w:rsidR="001A65BF">
        <w:t>e</w:t>
      </w:r>
      <w:r>
        <w:t xml:space="preserve"> film aims to capture the beauty of the land, its extremes and its indigenous people in a way that has never been done before.  </w:t>
      </w:r>
      <w:r w:rsidR="00B83B14">
        <w:t>Robi</w:t>
      </w:r>
      <w:r w:rsidR="00ED7BB9">
        <w:t>n</w:t>
      </w:r>
      <w:r w:rsidR="00B83B14">
        <w:t>son says, “Culturally-speaking, Northern Australia has so much to offer.  I believe it’s vitally important to represent these stories, as they provide a wonderful lens through which we can explore the natural world.”</w:t>
      </w:r>
    </w:p>
    <w:p w14:paraId="03468796" w14:textId="77777777" w:rsidR="00B83B14" w:rsidRDefault="00B83B14" w:rsidP="00C40B95"/>
    <w:p w14:paraId="22C8A379" w14:textId="77777777" w:rsidR="001A65BF" w:rsidRDefault="00DB488A" w:rsidP="001A65BF">
      <w:r>
        <w:t>Th</w:t>
      </w:r>
      <w:r w:rsidR="00B83B14">
        <w:t xml:space="preserve">e </w:t>
      </w:r>
      <w:r w:rsidR="00ED7BB9">
        <w:t>arduous</w:t>
      </w:r>
      <w:r w:rsidR="00797749">
        <w:t>,</w:t>
      </w:r>
      <w:r w:rsidR="00B83B14">
        <w:t xml:space="preserve"> </w:t>
      </w:r>
      <w:r w:rsidR="00797749">
        <w:t xml:space="preserve">8K 3D </w:t>
      </w:r>
      <w:r w:rsidR="00B83B14">
        <w:t xml:space="preserve">shoot took place over the course of a year and involved the use </w:t>
      </w:r>
      <w:r>
        <w:t>of hel</w:t>
      </w:r>
      <w:r w:rsidR="00ED7BB9">
        <w:t>icopters and well-equipped four-</w:t>
      </w:r>
      <w:r>
        <w:t>wheel drive vehicles</w:t>
      </w:r>
      <w:r w:rsidR="00ED7BB9">
        <w:t xml:space="preserve">.  Temperatures were often over 100 degrees Fahrenheit, and flooding and a lack of roads made getting around difficult.  “I’m really proud of what we achieved in these shoot conditions,” said Robinson.  </w:t>
      </w:r>
      <w:r w:rsidR="001A65BF">
        <w:t xml:space="preserve">“We think the end result is stunning.”   </w:t>
      </w:r>
    </w:p>
    <w:p w14:paraId="56C6E55D" w14:textId="77777777" w:rsidR="001A65BF" w:rsidRDefault="001A65BF" w:rsidP="00C40B95"/>
    <w:p w14:paraId="769C1F27" w14:textId="7404AFE2" w:rsidR="001A65BF" w:rsidRPr="001A65BF" w:rsidRDefault="00ED7BB9" w:rsidP="001A65BF">
      <w:pPr>
        <w:rPr>
          <w:rFonts w:ascii="Times New Roman" w:eastAsia="Times New Roman" w:hAnsi="Times New Roman" w:cs="Times New Roman"/>
        </w:rPr>
      </w:pPr>
      <w:r>
        <w:t xml:space="preserve">The film </w:t>
      </w:r>
      <w:r w:rsidR="00C40B95">
        <w:t>transport</w:t>
      </w:r>
      <w:r w:rsidR="00DB488A">
        <w:t>s</w:t>
      </w:r>
      <w:r w:rsidR="00C40B95">
        <w:t xml:space="preserve"> viewers </w:t>
      </w:r>
      <w:r w:rsidR="00C40B95" w:rsidRPr="00234AEA">
        <w:t xml:space="preserve">from the </w:t>
      </w:r>
      <w:r w:rsidR="00C40B95">
        <w:t>rugged</w:t>
      </w:r>
      <w:r w:rsidR="00C40B95" w:rsidRPr="00234AEA">
        <w:t xml:space="preserve"> Kimberly coas</w:t>
      </w:r>
      <w:r w:rsidR="00C01E5C">
        <w:t>t, through the mysterious and rarely-</w:t>
      </w:r>
      <w:r w:rsidR="00C40B95" w:rsidRPr="00234AEA">
        <w:t>seen Arnhem Land</w:t>
      </w:r>
      <w:r w:rsidR="00C01E5C">
        <w:t>,</w:t>
      </w:r>
      <w:r w:rsidR="00C40B95" w:rsidRPr="00234AEA">
        <w:t xml:space="preserve"> deep into the world’s </w:t>
      </w:r>
      <w:r w:rsidR="00C40B95">
        <w:t>oldest rainforest in Cape York</w:t>
      </w:r>
      <w:r>
        <w:t xml:space="preserve">.  </w:t>
      </w:r>
      <w:r w:rsidR="001A65BF">
        <w:t>It features rivers</w:t>
      </w:r>
      <w:r w:rsidR="00797749">
        <w:t xml:space="preserve"> and waterholes haunted by sharks, </w:t>
      </w:r>
      <w:r w:rsidR="001A65BF">
        <w:t>the te</w:t>
      </w:r>
      <w:r w:rsidR="00797749" w:rsidRPr="00234AEA">
        <w:t>rritorial buffalo and venomous snakes</w:t>
      </w:r>
      <w:r w:rsidR="00797749">
        <w:t xml:space="preserve"> </w:t>
      </w:r>
      <w:r w:rsidR="001A65BF">
        <w:t>of the plains and the region’s</w:t>
      </w:r>
      <w:r w:rsidR="00797749" w:rsidRPr="00234AEA">
        <w:t xml:space="preserve"> apex predator</w:t>
      </w:r>
      <w:r w:rsidR="001A65BF">
        <w:t xml:space="preserve"> </w:t>
      </w:r>
      <w:r w:rsidR="00797749">
        <w:t>–</w:t>
      </w:r>
      <w:r w:rsidR="00797749" w:rsidRPr="00234AEA">
        <w:t xml:space="preserve"> the salt water crocodile. </w:t>
      </w:r>
      <w:r w:rsidR="00797749">
        <w:t>T</w:t>
      </w:r>
      <w:r w:rsidR="00797749" w:rsidRPr="00234AEA">
        <w:t>he</w:t>
      </w:r>
      <w:r w:rsidR="00797749">
        <w:t xml:space="preserve">se </w:t>
      </w:r>
      <w:r w:rsidR="001A65BF">
        <w:t>actual dinosaurs</w:t>
      </w:r>
      <w:r w:rsidR="00797749" w:rsidRPr="00234AEA">
        <w:t xml:space="preserve"> have been on the planet in almost ident</w:t>
      </w:r>
      <w:r w:rsidR="00797749">
        <w:t>ical form for 200 million years.</w:t>
      </w:r>
      <w:r w:rsidR="001A65BF">
        <w:t xml:space="preserve">  Robinson admits, “</w:t>
      </w:r>
      <w:r w:rsidR="001A65BF" w:rsidRPr="001A65BF">
        <w:rPr>
          <w:rFonts w:ascii="Arial" w:eastAsia="Times New Roman" w:hAnsi="Arial" w:cs="Arial"/>
          <w:color w:val="000000"/>
          <w:sz w:val="22"/>
          <w:szCs w:val="22"/>
        </w:rPr>
        <w:t>I love to wat</w:t>
      </w:r>
      <w:r w:rsidR="001A65BF">
        <w:rPr>
          <w:rFonts w:ascii="Arial" w:eastAsia="Times New Roman" w:hAnsi="Arial" w:cs="Arial"/>
          <w:color w:val="000000"/>
          <w:sz w:val="22"/>
          <w:szCs w:val="22"/>
        </w:rPr>
        <w:t>ch the audience react when a 30-</w:t>
      </w:r>
      <w:r w:rsidR="001A65BF" w:rsidRPr="001A65BF">
        <w:rPr>
          <w:rFonts w:ascii="Arial" w:eastAsia="Times New Roman" w:hAnsi="Arial" w:cs="Arial"/>
          <w:color w:val="000000"/>
          <w:sz w:val="22"/>
          <w:szCs w:val="22"/>
        </w:rPr>
        <w:t>mete</w:t>
      </w:r>
      <w:r w:rsidR="001A65BF">
        <w:rPr>
          <w:rFonts w:ascii="Arial" w:eastAsia="Times New Roman" w:hAnsi="Arial" w:cs="Arial"/>
          <w:color w:val="000000"/>
          <w:sz w:val="22"/>
          <w:szCs w:val="22"/>
        </w:rPr>
        <w:t>r</w:t>
      </w:r>
      <w:r w:rsidR="001A65BF" w:rsidRPr="001A65BF">
        <w:rPr>
          <w:rFonts w:ascii="Arial" w:eastAsia="Times New Roman" w:hAnsi="Arial" w:cs="Arial"/>
          <w:color w:val="000000"/>
          <w:sz w:val="22"/>
          <w:szCs w:val="22"/>
        </w:rPr>
        <w:t xml:space="preserve"> high</w:t>
      </w:r>
      <w:r w:rsidR="001A65BF">
        <w:rPr>
          <w:rFonts w:ascii="Arial" w:eastAsia="Times New Roman" w:hAnsi="Arial" w:cs="Arial"/>
          <w:color w:val="000000"/>
          <w:sz w:val="22"/>
          <w:szCs w:val="22"/>
        </w:rPr>
        <w:t>,</w:t>
      </w:r>
      <w:r w:rsidR="001A65BF" w:rsidRPr="001A65BF">
        <w:rPr>
          <w:rFonts w:ascii="Arial" w:eastAsia="Times New Roman" w:hAnsi="Arial" w:cs="Arial"/>
          <w:color w:val="000000"/>
          <w:sz w:val="22"/>
          <w:szCs w:val="22"/>
        </w:rPr>
        <w:t xml:space="preserve"> saltwater croc snaps at them in 3D</w:t>
      </w:r>
      <w:r w:rsidR="001A65BF">
        <w:rPr>
          <w:rFonts w:ascii="Arial" w:eastAsia="Times New Roman" w:hAnsi="Arial" w:cs="Arial"/>
          <w:color w:val="000000"/>
          <w:sz w:val="22"/>
          <w:szCs w:val="22"/>
        </w:rPr>
        <w:t>!”</w:t>
      </w:r>
    </w:p>
    <w:p w14:paraId="0C1DFFE2" w14:textId="48D5AF7E" w:rsidR="00C01E5C" w:rsidRDefault="00C01E5C" w:rsidP="00C01E5C"/>
    <w:p w14:paraId="2837A050" w14:textId="4631E11C" w:rsidR="00797749" w:rsidRDefault="008B4BA2" w:rsidP="00E10414">
      <w:r>
        <w:t>The salt water croc serves as the central character of th</w:t>
      </w:r>
      <w:r w:rsidR="00E10414">
        <w:t>is</w:t>
      </w:r>
      <w:r w:rsidR="00FC6E9F" w:rsidRPr="00234AEA">
        <w:t xml:space="preserve"> epic scientific adventure</w:t>
      </w:r>
      <w:r>
        <w:t xml:space="preserve">, as it leads us through the Top End.  Our </w:t>
      </w:r>
      <w:r w:rsidR="00E10414">
        <w:t>narrat</w:t>
      </w:r>
      <w:r>
        <w:t>or is</w:t>
      </w:r>
      <w:r w:rsidR="00FC6E9F" w:rsidRPr="00234AEA">
        <w:t xml:space="preserve"> Tommy, </w:t>
      </w:r>
      <w:r w:rsidR="00E10414">
        <w:t>a</w:t>
      </w:r>
      <w:r w:rsidR="00FC6E9F" w:rsidRPr="00234AEA">
        <w:t xml:space="preserve"> native</w:t>
      </w:r>
      <w:r w:rsidR="00FC6E9F">
        <w:t xml:space="preserve"> Aboriginal</w:t>
      </w:r>
      <w:r w:rsidR="00797749">
        <w:t>.  The Indigenous Australians have cared for their environment for at least 50,000 years.  When you look beyond the beautiful landscapes and fascinating creature, Robinson says the story is one of “respect and stewardship</w:t>
      </w:r>
      <w:r w:rsidR="001A65BF">
        <w:t xml:space="preserve"> that we can all learn from</w:t>
      </w:r>
      <w:r w:rsidR="00797749">
        <w:t>.”</w:t>
      </w:r>
    </w:p>
    <w:p w14:paraId="27BA4E1C" w14:textId="77777777" w:rsidR="00797749" w:rsidRDefault="00797749" w:rsidP="00E10414"/>
    <w:p w14:paraId="72C6B665" w14:textId="51A739E8" w:rsidR="00234AEA" w:rsidRPr="00C40B95" w:rsidRDefault="00234AEA" w:rsidP="00234AEA">
      <w:pPr>
        <w:rPr>
          <w:rFonts w:cstheme="minorHAnsi"/>
        </w:rPr>
      </w:pPr>
      <w:r w:rsidRPr="00C40B95">
        <w:rPr>
          <w:rFonts w:cstheme="minorHAnsi"/>
        </w:rPr>
        <w:t xml:space="preserve">AUSTRALIA'S GREAT WILD NORTH </w:t>
      </w:r>
      <w:r w:rsidR="00183890" w:rsidRPr="00C40B95">
        <w:rPr>
          <w:rFonts w:cstheme="minorHAnsi"/>
        </w:rPr>
        <w:t>is produced by Wild Pacific Media and Definition Films; and distributed by K2 Studios</w:t>
      </w:r>
      <w:r w:rsidR="00C01E5C">
        <w:rPr>
          <w:rFonts w:cstheme="minorHAnsi"/>
        </w:rPr>
        <w:t>.</w:t>
      </w:r>
    </w:p>
    <w:p w14:paraId="36FCCBFF" w14:textId="77777777" w:rsidR="0090171E" w:rsidRPr="00C40B95" w:rsidRDefault="0090171E" w:rsidP="0090171E">
      <w:pPr>
        <w:contextualSpacing/>
        <w:jc w:val="center"/>
        <w:rPr>
          <w:rFonts w:cstheme="minorHAnsi"/>
        </w:rPr>
      </w:pPr>
      <w:r w:rsidRPr="00C40B95">
        <w:rPr>
          <w:rFonts w:cstheme="minorHAnsi"/>
        </w:rPr>
        <w:t># # #</w:t>
      </w:r>
    </w:p>
    <w:p w14:paraId="1B2ABDDF" w14:textId="61DAF0D7" w:rsidR="0090171E" w:rsidRPr="00C40B95" w:rsidRDefault="0090171E" w:rsidP="0090171E">
      <w:pPr>
        <w:contextualSpacing/>
        <w:jc w:val="center"/>
        <w:rPr>
          <w:rFonts w:cstheme="minorHAnsi"/>
        </w:rPr>
      </w:pPr>
    </w:p>
    <w:p w14:paraId="26BE5762" w14:textId="6F2B17DA" w:rsidR="00C40B95" w:rsidRPr="00C40B95" w:rsidRDefault="00C40B95" w:rsidP="0090171E">
      <w:pPr>
        <w:contextualSpacing/>
        <w:jc w:val="center"/>
        <w:rPr>
          <w:rFonts w:cstheme="minorHAnsi"/>
        </w:rPr>
      </w:pPr>
    </w:p>
    <w:p w14:paraId="3452EFC0" w14:textId="76E394E0" w:rsidR="00FC6E9F" w:rsidRPr="00FC6E9F" w:rsidRDefault="00C40B95" w:rsidP="00FC6E9F">
      <w:pPr>
        <w:rPr>
          <w:rFonts w:eastAsia="Times New Roman" w:cstheme="minorHAnsi"/>
        </w:rPr>
      </w:pPr>
      <w:r w:rsidRPr="00C40B95">
        <w:rPr>
          <w:rFonts w:cstheme="minorHAnsi"/>
          <w:b/>
          <w:u w:val="single"/>
        </w:rPr>
        <w:t>Wild Pacific Media</w:t>
      </w:r>
      <w:r>
        <w:rPr>
          <w:rFonts w:cstheme="minorHAnsi"/>
        </w:rPr>
        <w:t xml:space="preserve"> </w:t>
      </w:r>
      <w:r w:rsidR="00E10414">
        <w:rPr>
          <w:rFonts w:cstheme="minorHAnsi"/>
        </w:rPr>
        <w:t>–</w:t>
      </w:r>
      <w:r>
        <w:rPr>
          <w:rFonts w:cstheme="minorHAnsi"/>
        </w:rPr>
        <w:t xml:space="preserve"> A</w:t>
      </w:r>
      <w:r w:rsidRPr="00C40B95">
        <w:rPr>
          <w:rFonts w:eastAsia="Times New Roman" w:cstheme="minorHAnsi"/>
        </w:rPr>
        <w:t xml:space="preserve"> Sydney</w:t>
      </w:r>
      <w:r>
        <w:rPr>
          <w:rFonts w:eastAsia="Times New Roman" w:cstheme="minorHAnsi"/>
        </w:rPr>
        <w:t>-</w:t>
      </w:r>
      <w:r w:rsidR="00FC6E9F">
        <w:rPr>
          <w:rFonts w:eastAsia="Times New Roman" w:cstheme="minorHAnsi"/>
        </w:rPr>
        <w:t xml:space="preserve">based production company </w:t>
      </w:r>
      <w:r w:rsidRPr="00C40B95">
        <w:rPr>
          <w:rFonts w:eastAsia="Times New Roman" w:cstheme="minorHAnsi"/>
        </w:rPr>
        <w:t>speciali</w:t>
      </w:r>
      <w:r w:rsidR="00FC6E9F">
        <w:rPr>
          <w:rFonts w:eastAsia="Times New Roman" w:cstheme="minorHAnsi"/>
        </w:rPr>
        <w:t xml:space="preserve">zing </w:t>
      </w:r>
      <w:r w:rsidRPr="00C40B95">
        <w:rPr>
          <w:rFonts w:eastAsia="Times New Roman" w:cstheme="minorHAnsi"/>
        </w:rPr>
        <w:t xml:space="preserve">in </w:t>
      </w:r>
      <w:r w:rsidR="00FC6E9F">
        <w:rPr>
          <w:rFonts w:eastAsia="Times New Roman" w:cstheme="minorHAnsi"/>
        </w:rPr>
        <w:t xml:space="preserve">the </w:t>
      </w:r>
      <w:r w:rsidRPr="00C40B95">
        <w:rPr>
          <w:rFonts w:eastAsia="Times New Roman" w:cstheme="minorHAnsi"/>
        </w:rPr>
        <w:t>creati</w:t>
      </w:r>
      <w:r w:rsidR="00FC6E9F">
        <w:rPr>
          <w:rFonts w:eastAsia="Times New Roman" w:cstheme="minorHAnsi"/>
        </w:rPr>
        <w:t>o</w:t>
      </w:r>
      <w:r w:rsidRPr="00C40B95">
        <w:rPr>
          <w:rFonts w:eastAsia="Times New Roman" w:cstheme="minorHAnsi"/>
        </w:rPr>
        <w:t>n</w:t>
      </w:r>
      <w:r w:rsidR="00FC6E9F">
        <w:rPr>
          <w:rFonts w:eastAsia="Times New Roman" w:cstheme="minorHAnsi"/>
        </w:rPr>
        <w:t xml:space="preserve"> of</w:t>
      </w:r>
      <w:r w:rsidRPr="00C40B95">
        <w:rPr>
          <w:rFonts w:eastAsia="Times New Roman" w:cstheme="minorHAnsi"/>
        </w:rPr>
        <w:t xml:space="preserve"> high-end, blue chip documentary and commercial films, from natural history and wildlife to brand</w:t>
      </w:r>
      <w:r w:rsidR="00FC6E9F">
        <w:rPr>
          <w:rFonts w:eastAsia="Times New Roman" w:cstheme="minorHAnsi"/>
        </w:rPr>
        <w:t>-</w:t>
      </w:r>
      <w:r w:rsidRPr="00C40B95">
        <w:rPr>
          <w:rFonts w:eastAsia="Times New Roman" w:cstheme="minorHAnsi"/>
        </w:rPr>
        <w:lastRenderedPageBreak/>
        <w:t>funded features</w:t>
      </w:r>
      <w:r w:rsidR="00FC6E9F">
        <w:rPr>
          <w:rFonts w:eastAsia="Times New Roman" w:cstheme="minorHAnsi"/>
        </w:rPr>
        <w:t xml:space="preserve"> aimed at sparking social change</w:t>
      </w:r>
      <w:r w:rsidRPr="00C40B95">
        <w:rPr>
          <w:rFonts w:eastAsia="Times New Roman" w:cstheme="minorHAnsi"/>
        </w:rPr>
        <w:t>.</w:t>
      </w:r>
      <w:r w:rsidR="00FC6E9F">
        <w:rPr>
          <w:rFonts w:eastAsia="Times New Roman" w:cstheme="minorHAnsi"/>
        </w:rPr>
        <w:t xml:space="preserve">  </w:t>
      </w:r>
      <w:r w:rsidR="00FC6E9F" w:rsidRPr="00FC6E9F">
        <w:rPr>
          <w:rFonts w:eastAsia="Times New Roman" w:cstheme="minorHAnsi"/>
        </w:rPr>
        <w:t>The team has won</w:t>
      </w:r>
      <w:r w:rsidR="00FC6E9F" w:rsidRPr="00FC6E9F">
        <w:rPr>
          <w:rFonts w:cstheme="minorHAnsi"/>
        </w:rPr>
        <w:t xml:space="preserve"> </w:t>
      </w:r>
      <w:r w:rsidR="00FC6E9F" w:rsidRPr="00FC6E9F">
        <w:rPr>
          <w:rFonts w:eastAsia="Times New Roman" w:cstheme="minorHAnsi"/>
        </w:rPr>
        <w:t xml:space="preserve">awards in every aspect of production, taking home ‘Best Direction’ (ADG Awards), ‘Best Cinematography’ (AACTA Awards) and ‘Best Editing’ (ASE Awards). </w:t>
      </w:r>
    </w:p>
    <w:p w14:paraId="593B5487" w14:textId="69766EAA" w:rsidR="00C40B95" w:rsidRPr="00FC6E9F" w:rsidRDefault="00C40B95" w:rsidP="00C40B95">
      <w:pPr>
        <w:rPr>
          <w:rFonts w:eastAsia="Times New Roman" w:cstheme="minorHAnsi"/>
        </w:rPr>
      </w:pPr>
    </w:p>
    <w:p w14:paraId="51C2CB62" w14:textId="6C710463" w:rsidR="0090171E" w:rsidRPr="00C40B95" w:rsidRDefault="0090171E" w:rsidP="0090171E">
      <w:pPr>
        <w:contextualSpacing/>
        <w:rPr>
          <w:rFonts w:cstheme="minorHAnsi"/>
        </w:rPr>
      </w:pPr>
      <w:r w:rsidRPr="00C40B95">
        <w:rPr>
          <w:rFonts w:cstheme="minorHAnsi"/>
          <w:b/>
          <w:bCs/>
          <w:u w:val="single"/>
        </w:rPr>
        <w:t>About K2 Studios</w:t>
      </w:r>
      <w:r w:rsidRPr="00C40B95">
        <w:rPr>
          <w:rFonts w:cstheme="minorHAnsi"/>
          <w:b/>
          <w:bCs/>
        </w:rPr>
        <w:t xml:space="preserve"> – </w:t>
      </w:r>
      <w:r w:rsidRPr="00C40B95">
        <w:rPr>
          <w:rFonts w:cstheme="minorHAnsi"/>
        </w:rPr>
        <w:t>Recognized as leaders in Giant Screen documentary cinema, K2 Studios brings a wealth of success and experience in all aspects of production, global distribution and marketing. Additionally, K2’s distribution arm counts more than 65 large screen format films in its library for non-theatrical distribution, plus more than 25 films for digital and large format theater distribution.</w:t>
      </w:r>
    </w:p>
    <w:p w14:paraId="46C2400D" w14:textId="77777777" w:rsidR="0090171E" w:rsidRPr="00C40B95" w:rsidRDefault="0090171E" w:rsidP="0090171E">
      <w:pPr>
        <w:contextualSpacing/>
        <w:rPr>
          <w:rFonts w:cstheme="minorHAnsi"/>
        </w:rPr>
      </w:pPr>
    </w:p>
    <w:p w14:paraId="3901515C" w14:textId="06C4CBE3" w:rsidR="0090171E" w:rsidRPr="0090171E" w:rsidRDefault="0090171E" w:rsidP="0090171E">
      <w:pPr>
        <w:contextualSpacing/>
        <w:rPr>
          <w:rFonts w:cstheme="minorHAnsi"/>
        </w:rPr>
      </w:pPr>
      <w:r w:rsidRPr="0090171E">
        <w:rPr>
          <w:rFonts w:cstheme="minorHAnsi"/>
        </w:rPr>
        <w:t xml:space="preserve">For more information, consult </w:t>
      </w:r>
      <w:hyperlink r:id="rId5" w:history="1">
        <w:r w:rsidRPr="0090171E">
          <w:rPr>
            <w:rStyle w:val="Hyperlink"/>
            <w:rFonts w:cstheme="minorHAnsi"/>
          </w:rPr>
          <w:t>www.k2communications.com</w:t>
        </w:r>
      </w:hyperlink>
      <w:r w:rsidRPr="0090171E">
        <w:rPr>
          <w:rFonts w:cstheme="minorHAnsi"/>
        </w:rPr>
        <w:t xml:space="preserve">. </w:t>
      </w:r>
    </w:p>
    <w:p w14:paraId="3B3A7E02" w14:textId="540DB084" w:rsidR="00234AEA" w:rsidRPr="0090171E" w:rsidRDefault="00234AEA" w:rsidP="00234AEA">
      <w:pPr>
        <w:rPr>
          <w:rFonts w:cstheme="minorHAnsi"/>
        </w:rPr>
      </w:pPr>
    </w:p>
    <w:p w14:paraId="1A89A678" w14:textId="3BB44A7E" w:rsidR="00183890" w:rsidRDefault="00983E94" w:rsidP="00184698">
      <w:pPr>
        <w:ind w:left="2160" w:hanging="2160"/>
        <w:rPr>
          <w:rFonts w:cstheme="minorHAnsi"/>
        </w:rPr>
      </w:pPr>
      <w:r>
        <w:rPr>
          <w:rFonts w:cstheme="minorHAnsi"/>
        </w:rPr>
        <w:t xml:space="preserve">CONTACT:   </w:t>
      </w:r>
      <w:r>
        <w:rPr>
          <w:rFonts w:cstheme="minorHAnsi"/>
        </w:rPr>
        <w:tab/>
        <w:t xml:space="preserve">Nancy Drinker, </w:t>
      </w:r>
      <w:r w:rsidR="00183890" w:rsidRPr="0090171E">
        <w:rPr>
          <w:rFonts w:cstheme="minorHAnsi"/>
        </w:rPr>
        <w:t xml:space="preserve">K2 Studios </w:t>
      </w:r>
    </w:p>
    <w:p w14:paraId="713BC53C" w14:textId="1726EDB7" w:rsidR="00983E94" w:rsidRDefault="00983E94" w:rsidP="00184698">
      <w:pPr>
        <w:ind w:left="2160" w:hanging="2160"/>
        <w:rPr>
          <w:rFonts w:cstheme="minorHAnsi"/>
        </w:rPr>
      </w:pPr>
      <w:r>
        <w:rPr>
          <w:rFonts w:cstheme="minorHAnsi"/>
        </w:rPr>
        <w:tab/>
      </w:r>
      <w:hyperlink r:id="rId6" w:history="1">
        <w:r w:rsidRPr="00136F79">
          <w:rPr>
            <w:rStyle w:val="Hyperlink"/>
            <w:rFonts w:cstheme="minorHAnsi"/>
          </w:rPr>
          <w:t>Nancy_drinker@k2communications.com</w:t>
        </w:r>
      </w:hyperlink>
    </w:p>
    <w:p w14:paraId="031642F6" w14:textId="6A3CDB41" w:rsidR="00983E94" w:rsidRPr="0090171E" w:rsidRDefault="00983E94" w:rsidP="00184698">
      <w:pPr>
        <w:ind w:left="2160" w:hanging="2160"/>
        <w:rPr>
          <w:rFonts w:cstheme="minorHAnsi"/>
        </w:rPr>
      </w:pPr>
      <w:r>
        <w:rPr>
          <w:rFonts w:cstheme="minorHAnsi"/>
        </w:rPr>
        <w:tab/>
        <w:t>310.563.260</w:t>
      </w:r>
      <w:bookmarkStart w:id="0" w:name="_GoBack"/>
      <w:bookmarkEnd w:id="0"/>
      <w:r>
        <w:rPr>
          <w:rFonts w:cstheme="minorHAnsi"/>
        </w:rPr>
        <w:t>9</w:t>
      </w:r>
    </w:p>
    <w:sectPr w:rsidR="00983E94" w:rsidRPr="0090171E" w:rsidSect="00FF4F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40863"/>
    <w:multiLevelType w:val="hybridMultilevel"/>
    <w:tmpl w:val="3064BFBC"/>
    <w:lvl w:ilvl="0" w:tplc="B3D6A1A8">
      <w:start w:val="40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682101"/>
    <w:multiLevelType w:val="hybridMultilevel"/>
    <w:tmpl w:val="3C7254BA"/>
    <w:lvl w:ilvl="0" w:tplc="EDE29016">
      <w:start w:val="40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AEA"/>
    <w:rsid w:val="00183890"/>
    <w:rsid w:val="00184698"/>
    <w:rsid w:val="001A65BF"/>
    <w:rsid w:val="001C74D7"/>
    <w:rsid w:val="002164FD"/>
    <w:rsid w:val="00234AEA"/>
    <w:rsid w:val="004256F6"/>
    <w:rsid w:val="005C1D40"/>
    <w:rsid w:val="00797749"/>
    <w:rsid w:val="008B4BA2"/>
    <w:rsid w:val="0090171E"/>
    <w:rsid w:val="00983E94"/>
    <w:rsid w:val="00A33DFF"/>
    <w:rsid w:val="00B83B14"/>
    <w:rsid w:val="00C01E5C"/>
    <w:rsid w:val="00C40B95"/>
    <w:rsid w:val="00DB488A"/>
    <w:rsid w:val="00E10414"/>
    <w:rsid w:val="00E77327"/>
    <w:rsid w:val="00ED7BB9"/>
    <w:rsid w:val="00FC6E9F"/>
    <w:rsid w:val="00FF4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EB99A"/>
  <w15:docId w15:val="{1F9254FA-9BAB-6A47-9913-3782F521B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171E"/>
    <w:rPr>
      <w:color w:val="0563C1" w:themeColor="hyperlink"/>
      <w:u w:val="single"/>
    </w:rPr>
  </w:style>
  <w:style w:type="paragraph" w:styleId="ListParagraph">
    <w:name w:val="List Paragraph"/>
    <w:basedOn w:val="Normal"/>
    <w:uiPriority w:val="34"/>
    <w:qFormat/>
    <w:rsid w:val="00C01E5C"/>
    <w:pPr>
      <w:ind w:left="720"/>
      <w:contextualSpacing/>
    </w:pPr>
  </w:style>
  <w:style w:type="character" w:styleId="UnresolvedMention">
    <w:name w:val="Unresolved Mention"/>
    <w:basedOn w:val="DefaultParagraphFont"/>
    <w:uiPriority w:val="99"/>
    <w:semiHidden/>
    <w:unhideWhenUsed/>
    <w:rsid w:val="00983E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838941">
      <w:bodyDiv w:val="1"/>
      <w:marLeft w:val="0"/>
      <w:marRight w:val="0"/>
      <w:marTop w:val="0"/>
      <w:marBottom w:val="0"/>
      <w:divBdr>
        <w:top w:val="none" w:sz="0" w:space="0" w:color="auto"/>
        <w:left w:val="none" w:sz="0" w:space="0" w:color="auto"/>
        <w:bottom w:val="none" w:sz="0" w:space="0" w:color="auto"/>
        <w:right w:val="none" w:sz="0" w:space="0" w:color="auto"/>
      </w:divBdr>
    </w:div>
    <w:div w:id="289243044">
      <w:bodyDiv w:val="1"/>
      <w:marLeft w:val="0"/>
      <w:marRight w:val="0"/>
      <w:marTop w:val="0"/>
      <w:marBottom w:val="0"/>
      <w:divBdr>
        <w:top w:val="none" w:sz="0" w:space="0" w:color="auto"/>
        <w:left w:val="none" w:sz="0" w:space="0" w:color="auto"/>
        <w:bottom w:val="none" w:sz="0" w:space="0" w:color="auto"/>
        <w:right w:val="none" w:sz="0" w:space="0" w:color="auto"/>
      </w:divBdr>
    </w:div>
    <w:div w:id="1039742149">
      <w:bodyDiv w:val="1"/>
      <w:marLeft w:val="0"/>
      <w:marRight w:val="0"/>
      <w:marTop w:val="0"/>
      <w:marBottom w:val="0"/>
      <w:divBdr>
        <w:top w:val="none" w:sz="0" w:space="0" w:color="auto"/>
        <w:left w:val="none" w:sz="0" w:space="0" w:color="auto"/>
        <w:bottom w:val="none" w:sz="0" w:space="0" w:color="auto"/>
        <w:right w:val="none" w:sz="0" w:space="0" w:color="auto"/>
      </w:divBdr>
    </w:div>
    <w:div w:id="1193572932">
      <w:bodyDiv w:val="1"/>
      <w:marLeft w:val="0"/>
      <w:marRight w:val="0"/>
      <w:marTop w:val="0"/>
      <w:marBottom w:val="0"/>
      <w:divBdr>
        <w:top w:val="none" w:sz="0" w:space="0" w:color="auto"/>
        <w:left w:val="none" w:sz="0" w:space="0" w:color="auto"/>
        <w:bottom w:val="none" w:sz="0" w:space="0" w:color="auto"/>
        <w:right w:val="none" w:sz="0" w:space="0" w:color="auto"/>
      </w:divBdr>
    </w:div>
    <w:div w:id="1880584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ancy_drinker@k2communications.com" TargetMode="External"/><Relationship Id="rId5" Type="http://schemas.openxmlformats.org/officeDocument/2006/relationships/hyperlink" Target="http://www.k2communication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2</Pages>
  <Words>521</Words>
  <Characters>2975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intern</dc:creator>
  <cp:lastModifiedBy>k2</cp:lastModifiedBy>
  <cp:revision>6</cp:revision>
  <dcterms:created xsi:type="dcterms:W3CDTF">2018-09-12T23:15:00Z</dcterms:created>
  <dcterms:modified xsi:type="dcterms:W3CDTF">2018-09-25T23:45:00Z</dcterms:modified>
</cp:coreProperties>
</file>